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1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655"/>
        <w:gridCol w:w="3445"/>
      </w:tblGrid>
      <w:tr w:rsidR="00880783" w:rsidRPr="00523A48" w:rsidTr="00177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20"/>
        </w:trPr>
        <w:tc>
          <w:tcPr>
            <w:tcW w:w="7655" w:type="dxa"/>
            <w:tcMar>
              <w:right w:w="288" w:type="dxa"/>
            </w:tcMar>
          </w:tcPr>
          <w:p w:rsidR="005C61E4" w:rsidRPr="00523A48" w:rsidRDefault="00523A48" w:rsidP="005C61E4">
            <w:pPr>
              <w:spacing w:after="160" w:line="312" w:lineRule="auto"/>
              <w:rPr>
                <w:sz w:val="36"/>
                <w:szCs w:val="36"/>
              </w:rPr>
            </w:pPr>
            <w:bookmarkStart w:id="0" w:name="_GoBack"/>
            <w:bookmarkEnd w:id="0"/>
            <w:r w:rsidRPr="00523A48">
              <w:rPr>
                <w:rFonts w:ascii="Arial" w:hAnsi="Arial" w:cs="Arial"/>
                <w:noProof/>
                <w:color w:val="60468D"/>
                <w:sz w:val="36"/>
                <w:szCs w:val="36"/>
                <w:lang w:val="en-GB" w:eastAsia="en-GB"/>
              </w:rPr>
              <w:drawing>
                <wp:inline distT="0" distB="0" distL="0" distR="0" wp14:anchorId="492A9FCA" wp14:editId="0340F2DC">
                  <wp:extent cx="4591050" cy="4561808"/>
                  <wp:effectExtent l="0" t="0" r="0" b="0"/>
                  <wp:docPr id="7" name="__mcenew" descr="thy kingdom come logo">
                    <a:hlinkClick xmlns:a="http://schemas.openxmlformats.org/drawingml/2006/main" r:id="rId11" tgtFrame="&quot;_blank&quot;" tooltip="&quot;Thy Kingdom C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thy kingdom come logo">
                            <a:hlinkClick r:id="rId11" tgtFrame="&quot;_blank&quot;" tooltip="&quot;Thy Kingdom C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04" cy="460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523A48" w:rsidRDefault="00B1047C" w:rsidP="00B1047C">
            <w:pPr>
              <w:pStyle w:val="Heading2"/>
              <w:outlineLvl w:val="1"/>
              <w:rPr>
                <w:sz w:val="36"/>
                <w:szCs w:val="36"/>
              </w:rPr>
            </w:pPr>
            <w:r w:rsidRPr="00523A48">
              <w:rPr>
                <w:sz w:val="36"/>
                <w:szCs w:val="36"/>
              </w:rPr>
              <w:t>Saturday   3</w:t>
            </w:r>
            <w:r w:rsidRPr="00523A48">
              <w:rPr>
                <w:sz w:val="36"/>
                <w:szCs w:val="36"/>
                <w:vertAlign w:val="superscript"/>
              </w:rPr>
              <w:t>rd</w:t>
            </w:r>
            <w:r w:rsidRPr="00523A48">
              <w:rPr>
                <w:sz w:val="36"/>
                <w:szCs w:val="36"/>
              </w:rPr>
              <w:t xml:space="preserve"> June 10.30am – 3pm. </w:t>
            </w:r>
          </w:p>
          <w:p w:rsidR="006B411B" w:rsidRPr="006B411B" w:rsidRDefault="00B1047C" w:rsidP="006B411B">
            <w:pPr>
              <w:pStyle w:val="Title"/>
              <w:rPr>
                <w:sz w:val="32"/>
                <w:szCs w:val="32"/>
              </w:rPr>
            </w:pPr>
            <w:r w:rsidRPr="006B411B">
              <w:rPr>
                <w:sz w:val="32"/>
                <w:szCs w:val="32"/>
              </w:rPr>
              <w:t>Prayer Safari</w:t>
            </w:r>
            <w:r w:rsidR="006B411B" w:rsidRPr="006B411B">
              <w:rPr>
                <w:sz w:val="32"/>
                <w:szCs w:val="32"/>
              </w:rPr>
              <w:t xml:space="preserve"> a Bury St Edmunds Circuit event.</w:t>
            </w:r>
          </w:p>
          <w:p w:rsidR="005C61E4" w:rsidRPr="006B411B" w:rsidRDefault="00B1047C" w:rsidP="006B411B">
            <w:pPr>
              <w:pStyle w:val="Title"/>
              <w:rPr>
                <w:sz w:val="32"/>
                <w:szCs w:val="32"/>
              </w:rPr>
            </w:pPr>
            <w:r w:rsidRPr="006B411B">
              <w:rPr>
                <w:sz w:val="32"/>
                <w:szCs w:val="32"/>
              </w:rPr>
              <w:t>‘Thy Kingdom Come’</w:t>
            </w:r>
          </w:p>
          <w:p w:rsidR="005C61E4" w:rsidRPr="00523A48" w:rsidRDefault="00B1047C" w:rsidP="005C61E4">
            <w:pPr>
              <w:spacing w:after="160" w:line="312" w:lineRule="auto"/>
              <w:rPr>
                <w:sz w:val="36"/>
                <w:szCs w:val="36"/>
              </w:rPr>
            </w:pPr>
            <w:r w:rsidRPr="00523A48">
              <w:rPr>
                <w:sz w:val="36"/>
                <w:szCs w:val="36"/>
              </w:rPr>
              <w:t xml:space="preserve">Come and join our </w:t>
            </w:r>
            <w:r w:rsidR="006B411B">
              <w:rPr>
                <w:sz w:val="36"/>
                <w:szCs w:val="36"/>
              </w:rPr>
              <w:t xml:space="preserve">circuit </w:t>
            </w:r>
            <w:r w:rsidRPr="00523A48">
              <w:rPr>
                <w:sz w:val="36"/>
                <w:szCs w:val="36"/>
              </w:rPr>
              <w:t xml:space="preserve">day of prayer </w:t>
            </w:r>
            <w:r w:rsidR="00523A48" w:rsidRPr="00523A48">
              <w:rPr>
                <w:sz w:val="36"/>
                <w:szCs w:val="36"/>
              </w:rPr>
              <w:t xml:space="preserve">and join in the prayer safari to be held </w:t>
            </w:r>
            <w:r w:rsidRPr="00523A48">
              <w:rPr>
                <w:sz w:val="36"/>
                <w:szCs w:val="36"/>
              </w:rPr>
              <w:t xml:space="preserve">at St John’s Methodist Church Sudbury, </w:t>
            </w:r>
            <w:r w:rsidR="001E5625">
              <w:rPr>
                <w:sz w:val="36"/>
                <w:szCs w:val="36"/>
              </w:rPr>
              <w:t>York Road, CO10 1ND</w:t>
            </w:r>
            <w:r w:rsidRPr="00523A48">
              <w:rPr>
                <w:sz w:val="36"/>
                <w:szCs w:val="36"/>
              </w:rPr>
              <w:t>.</w:t>
            </w:r>
          </w:p>
          <w:p w:rsidR="00523A48" w:rsidRPr="00177DD7" w:rsidRDefault="00B1047C" w:rsidP="005C61E4">
            <w:pPr>
              <w:spacing w:after="160" w:line="312" w:lineRule="auto"/>
              <w:rPr>
                <w:color w:val="7458AB" w:themeColor="accent5"/>
                <w:sz w:val="32"/>
                <w:szCs w:val="32"/>
              </w:rPr>
            </w:pPr>
            <w:r w:rsidRPr="00177DD7">
              <w:rPr>
                <w:color w:val="7458AB" w:themeColor="accent5"/>
                <w:sz w:val="32"/>
                <w:szCs w:val="32"/>
              </w:rPr>
              <w:t xml:space="preserve">There will be a soup lunch served between 12 and 1pm with tea and coffee available all day. </w:t>
            </w:r>
          </w:p>
          <w:p w:rsidR="00523A48" w:rsidRPr="00177DD7" w:rsidRDefault="00177DD7" w:rsidP="005C61E4">
            <w:pPr>
              <w:spacing w:after="160" w:line="312" w:lineRule="auto"/>
              <w:rPr>
                <w:b/>
                <w:color w:val="71972B" w:themeColor="accent2" w:themeShade="BF"/>
                <w:sz w:val="32"/>
                <w:szCs w:val="32"/>
              </w:rPr>
            </w:pPr>
            <w:r w:rsidRPr="00177DD7">
              <w:rPr>
                <w:b/>
                <w:color w:val="71972B" w:themeColor="accent2" w:themeShade="BF"/>
                <w:sz w:val="32"/>
                <w:szCs w:val="32"/>
              </w:rPr>
              <w:t>We will stop on each hour to pray the Lord’s prayer.  Please join with us</w:t>
            </w:r>
            <w:r>
              <w:rPr>
                <w:b/>
                <w:color w:val="71972B" w:themeColor="accent2" w:themeShade="BF"/>
                <w:sz w:val="32"/>
                <w:szCs w:val="32"/>
              </w:rPr>
              <w:t>,</w:t>
            </w:r>
            <w:r w:rsidRPr="00177DD7">
              <w:rPr>
                <w:b/>
                <w:color w:val="71972B" w:themeColor="accent2" w:themeShade="BF"/>
                <w:sz w:val="32"/>
                <w:szCs w:val="32"/>
              </w:rPr>
              <w:t xml:space="preserve"> even if you are unable to attend the prayer day</w:t>
            </w:r>
            <w:r>
              <w:rPr>
                <w:b/>
                <w:color w:val="71972B" w:themeColor="accent2" w:themeShade="BF"/>
                <w:sz w:val="32"/>
                <w:szCs w:val="32"/>
              </w:rPr>
              <w:t>,</w:t>
            </w:r>
            <w:r w:rsidRPr="00177DD7">
              <w:rPr>
                <w:b/>
                <w:color w:val="71972B" w:themeColor="accent2" w:themeShade="BF"/>
                <w:sz w:val="32"/>
                <w:szCs w:val="32"/>
              </w:rPr>
              <w:t xml:space="preserve"> by praying as a community.</w:t>
            </w:r>
          </w:p>
          <w:p w:rsidR="00B1047C" w:rsidRPr="00523A48" w:rsidRDefault="00523A48" w:rsidP="005C61E4">
            <w:pPr>
              <w:spacing w:after="160" w:line="312" w:lineRule="auto"/>
              <w:rPr>
                <w:sz w:val="36"/>
                <w:szCs w:val="36"/>
              </w:rPr>
            </w:pPr>
            <w:r w:rsidRPr="00523A48">
              <w:rPr>
                <w:sz w:val="36"/>
                <w:szCs w:val="36"/>
              </w:rPr>
              <w:t xml:space="preserve">Everyone welcome.  </w:t>
            </w:r>
            <w:r w:rsidR="00B1047C" w:rsidRPr="00523A48">
              <w:rPr>
                <w:sz w:val="36"/>
                <w:szCs w:val="36"/>
              </w:rPr>
              <w:t xml:space="preserve"> </w:t>
            </w:r>
          </w:p>
          <w:p w:rsidR="00880783" w:rsidRPr="00523A48" w:rsidRDefault="00880783" w:rsidP="00AA4794">
            <w:pPr>
              <w:spacing w:after="160" w:line="312" w:lineRule="auto"/>
              <w:rPr>
                <w:sz w:val="36"/>
                <w:szCs w:val="36"/>
              </w:rPr>
            </w:pPr>
          </w:p>
        </w:tc>
        <w:tc>
          <w:tcPr>
            <w:tcW w:w="3445" w:type="dxa"/>
          </w:tcPr>
          <w:p w:rsidR="005C61E4" w:rsidRPr="00523A48" w:rsidRDefault="00B1047C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523A48">
              <w:rPr>
                <w:rFonts w:ascii="Arial" w:hAnsi="Arial" w:cs="Arial"/>
                <w:noProof/>
                <w:color w:val="60468D"/>
                <w:sz w:val="36"/>
                <w:szCs w:val="36"/>
                <w:lang w:val="en-GB" w:eastAsia="en-GB"/>
              </w:rPr>
              <w:drawing>
                <wp:inline distT="0" distB="0" distL="0" distR="0" wp14:anchorId="2484345E" wp14:editId="49574530">
                  <wp:extent cx="1495425" cy="1485900"/>
                  <wp:effectExtent l="0" t="0" r="9525" b="0"/>
                  <wp:docPr id="1" name="__mcenew" descr="thy kingdom come logo">
                    <a:hlinkClick xmlns:a="http://schemas.openxmlformats.org/drawingml/2006/main" r:id="rId11" tgtFrame="&quot;_blank&quot;" tooltip="&quot;Thy Kingdom C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thy kingdom come logo">
                            <a:hlinkClick r:id="rId11" tgtFrame="&quot;_blank&quot;" tooltip="&quot;Thy Kingdom C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523A48" w:rsidRDefault="00B1047C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523A48">
              <w:rPr>
                <w:sz w:val="36"/>
                <w:szCs w:val="36"/>
              </w:rPr>
              <w:t>A Global Wave of Prayer</w:t>
            </w:r>
          </w:p>
          <w:p w:rsidR="005C61E4" w:rsidRPr="00523A48" w:rsidRDefault="00B1047C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523A48">
              <w:rPr>
                <w:sz w:val="36"/>
                <w:szCs w:val="36"/>
              </w:rPr>
              <w:t>Saturday 3</w:t>
            </w:r>
            <w:r w:rsidRPr="00523A48">
              <w:rPr>
                <w:sz w:val="36"/>
                <w:szCs w:val="36"/>
                <w:vertAlign w:val="superscript"/>
              </w:rPr>
              <w:t>rd</w:t>
            </w:r>
            <w:r w:rsidRPr="00523A48">
              <w:rPr>
                <w:sz w:val="36"/>
                <w:szCs w:val="36"/>
              </w:rPr>
              <w:t xml:space="preserve"> June 10.30am – 3pm</w:t>
            </w:r>
          </w:p>
          <w:p w:rsidR="005C61E4" w:rsidRPr="00523A48" w:rsidRDefault="00915B4F" w:rsidP="005C61E4">
            <w:pPr>
              <w:pStyle w:val="Heading2"/>
              <w:outlineLvl w:val="1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Dividing line graphic:"/>
                <w:tag w:val="Dividing line graphic:"/>
                <w:id w:val="1193575528"/>
                <w:placeholder>
                  <w:docPart w:val="6B3488502B4642E59B6F51586634AF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23A48">
                  <w:rPr>
                    <w:sz w:val="36"/>
                    <w:szCs w:val="36"/>
                  </w:rPr>
                  <w:t>────</w:t>
                </w:r>
              </w:sdtContent>
            </w:sdt>
          </w:p>
          <w:p w:rsidR="005C61E4" w:rsidRDefault="006B411B" w:rsidP="005C61E4">
            <w:pPr>
              <w:pStyle w:val="Heading2"/>
              <w:outlineLvl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be held a</w:t>
            </w:r>
            <w:r w:rsidR="00B1047C" w:rsidRPr="00523A48">
              <w:rPr>
                <w:sz w:val="36"/>
                <w:szCs w:val="36"/>
              </w:rPr>
              <w:t>t St John’s Methodist Church, Sudbury.</w:t>
            </w:r>
          </w:p>
          <w:p w:rsidR="00177DD7" w:rsidRPr="00177DD7" w:rsidRDefault="006B411B" w:rsidP="00177D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177DD7" w:rsidRPr="00177DD7">
              <w:rPr>
                <w:rFonts w:asciiTheme="majorHAnsi" w:hAnsiTheme="majorHAnsi"/>
                <w:sz w:val="28"/>
                <w:szCs w:val="28"/>
              </w:rPr>
              <w:t>Please park in the Girling Street Car Park.</w:t>
            </w:r>
            <w:r w:rsidR="00177DD7">
              <w:rPr>
                <w:rFonts w:asciiTheme="majorHAnsi" w:hAnsiTheme="majorHAnsi"/>
                <w:sz w:val="28"/>
                <w:szCs w:val="28"/>
              </w:rPr>
              <w:t xml:space="preserve"> CO10 1LZ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5C61E4" w:rsidRPr="00523A48" w:rsidRDefault="00915B4F" w:rsidP="005C61E4">
            <w:pPr>
              <w:pStyle w:val="Heading2"/>
              <w:outlineLvl w:val="1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Dividing line graphic:"/>
                <w:tag w:val="Dividing line graphic:"/>
                <w:id w:val="-59171642"/>
                <w:placeholder>
                  <w:docPart w:val="B5ECFB68876740ACB1A0B8D85382C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23A48">
                  <w:rPr>
                    <w:sz w:val="36"/>
                    <w:szCs w:val="36"/>
                  </w:rPr>
                  <w:t>────</w:t>
                </w:r>
              </w:sdtContent>
            </w:sdt>
          </w:p>
          <w:p w:rsidR="005C61E4" w:rsidRPr="00523A48" w:rsidRDefault="00B1047C" w:rsidP="005C61E4">
            <w:pPr>
              <w:pStyle w:val="Heading2"/>
              <w:outlineLvl w:val="1"/>
              <w:rPr>
                <w:sz w:val="36"/>
                <w:szCs w:val="36"/>
              </w:rPr>
            </w:pPr>
            <w:r w:rsidRPr="00523A48">
              <w:rPr>
                <w:sz w:val="36"/>
                <w:szCs w:val="36"/>
              </w:rPr>
              <w:t>Soup Lunch served between 12 and 1pm.</w:t>
            </w:r>
          </w:p>
          <w:p w:rsidR="00AA4794" w:rsidRPr="00177DD7" w:rsidRDefault="00B1047C" w:rsidP="005C61E4">
            <w:pPr>
              <w:pStyle w:val="Heading2"/>
              <w:outlineLvl w:val="1"/>
            </w:pPr>
            <w:r w:rsidRPr="00177DD7">
              <w:t>This is part of the National Praye</w:t>
            </w:r>
            <w:r w:rsidR="00523A48" w:rsidRPr="00177DD7">
              <w:t xml:space="preserve">r week entitled </w:t>
            </w:r>
            <w:r w:rsidRPr="00177DD7">
              <w:t xml:space="preserve">‘Thy Kingdom Come’. </w:t>
            </w:r>
          </w:p>
          <w:p w:rsidR="005C61E4" w:rsidRPr="00523A48" w:rsidRDefault="006B411B" w:rsidP="00AA4794">
            <w:pPr>
              <w:pStyle w:val="ContactInfo"/>
              <w:spacing w:line="312" w:lineRule="auto"/>
              <w:rPr>
                <w:sz w:val="36"/>
                <w:szCs w:val="36"/>
              </w:rPr>
            </w:pPr>
            <w:r w:rsidRPr="006B411B">
              <w:rPr>
                <w:sz w:val="28"/>
                <w:szCs w:val="28"/>
              </w:rPr>
              <w:t>Rev’d Debbie Borda, Rev’d John Boardman and Rev’</w:t>
            </w:r>
            <w:r>
              <w:rPr>
                <w:sz w:val="28"/>
                <w:szCs w:val="28"/>
              </w:rPr>
              <w:t xml:space="preserve">d Rita Carr hope </w:t>
            </w:r>
            <w:r w:rsidRPr="006B411B">
              <w:rPr>
                <w:sz w:val="28"/>
                <w:szCs w:val="28"/>
              </w:rPr>
              <w:t xml:space="preserve">you will come and </w:t>
            </w:r>
            <w:r w:rsidR="00B1047C" w:rsidRPr="006B411B">
              <w:rPr>
                <w:sz w:val="28"/>
                <w:szCs w:val="28"/>
              </w:rPr>
              <w:t>You will be</w:t>
            </w:r>
            <w:r w:rsidR="00B1047C" w:rsidRPr="00523A48">
              <w:rPr>
                <w:sz w:val="36"/>
                <w:szCs w:val="36"/>
              </w:rPr>
              <w:t xml:space="preserve"> </w:t>
            </w:r>
            <w:r w:rsidRPr="006B411B">
              <w:rPr>
                <w:sz w:val="28"/>
                <w:szCs w:val="28"/>
              </w:rPr>
              <w:t>inspired.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B411B" w:rsidRPr="00523A48" w:rsidTr="00177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20"/>
        </w:trPr>
        <w:tc>
          <w:tcPr>
            <w:tcW w:w="7655" w:type="dxa"/>
            <w:tcMar>
              <w:right w:w="288" w:type="dxa"/>
            </w:tcMar>
          </w:tcPr>
          <w:p w:rsidR="006B411B" w:rsidRPr="00523A48" w:rsidRDefault="006B411B" w:rsidP="005C61E4">
            <w:pPr>
              <w:spacing w:line="312" w:lineRule="auto"/>
              <w:rPr>
                <w:rFonts w:ascii="Arial" w:hAnsi="Arial" w:cs="Arial"/>
                <w:noProof/>
                <w:color w:val="60468D"/>
                <w:sz w:val="36"/>
                <w:szCs w:val="36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60468D"/>
                <w:sz w:val="36"/>
                <w:szCs w:val="36"/>
                <w:lang w:val="en-GB" w:eastAsia="en-GB"/>
              </w:rPr>
              <w:lastRenderedPageBreak/>
              <w:t xml:space="preserve"> </w:t>
            </w:r>
          </w:p>
        </w:tc>
        <w:tc>
          <w:tcPr>
            <w:tcW w:w="3445" w:type="dxa"/>
          </w:tcPr>
          <w:p w:rsidR="006B411B" w:rsidRPr="00523A48" w:rsidRDefault="006B411B" w:rsidP="005C61E4">
            <w:pPr>
              <w:pStyle w:val="Heading2"/>
              <w:outlineLvl w:val="1"/>
              <w:rPr>
                <w:rFonts w:ascii="Arial" w:hAnsi="Arial" w:cs="Arial"/>
                <w:noProof/>
                <w:color w:val="60468D"/>
                <w:sz w:val="36"/>
                <w:szCs w:val="36"/>
                <w:lang w:val="en-GB" w:eastAsia="en-GB"/>
              </w:rPr>
            </w:pPr>
          </w:p>
        </w:tc>
      </w:tr>
    </w:tbl>
    <w:p w:rsidR="005C61E4" w:rsidRPr="00523A48" w:rsidRDefault="005C61E4" w:rsidP="00AA4794">
      <w:pPr>
        <w:pStyle w:val="NoSpacing"/>
        <w:rPr>
          <w:sz w:val="36"/>
          <w:szCs w:val="36"/>
        </w:rPr>
      </w:pPr>
    </w:p>
    <w:sectPr w:rsidR="005C61E4" w:rsidRPr="00523A4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4F" w:rsidRDefault="00915B4F" w:rsidP="005F5D5F">
      <w:pPr>
        <w:spacing w:after="0" w:line="240" w:lineRule="auto"/>
      </w:pPr>
      <w:r>
        <w:separator/>
      </w:r>
    </w:p>
  </w:endnote>
  <w:endnote w:type="continuationSeparator" w:id="0">
    <w:p w:rsidR="00915B4F" w:rsidRDefault="00915B4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4F" w:rsidRDefault="00915B4F" w:rsidP="005F5D5F">
      <w:pPr>
        <w:spacing w:after="0" w:line="240" w:lineRule="auto"/>
      </w:pPr>
      <w:r>
        <w:separator/>
      </w:r>
    </w:p>
  </w:footnote>
  <w:footnote w:type="continuationSeparator" w:id="0">
    <w:p w:rsidR="00915B4F" w:rsidRDefault="00915B4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7C"/>
    <w:rsid w:val="000168C0"/>
    <w:rsid w:val="000427C6"/>
    <w:rsid w:val="00076F31"/>
    <w:rsid w:val="0009062F"/>
    <w:rsid w:val="00171CDD"/>
    <w:rsid w:val="00175521"/>
    <w:rsid w:val="00177DD7"/>
    <w:rsid w:val="00181FB9"/>
    <w:rsid w:val="001825A7"/>
    <w:rsid w:val="001E5625"/>
    <w:rsid w:val="00251739"/>
    <w:rsid w:val="00261A78"/>
    <w:rsid w:val="003B6A17"/>
    <w:rsid w:val="00411532"/>
    <w:rsid w:val="005222EE"/>
    <w:rsid w:val="00523A48"/>
    <w:rsid w:val="00541BB3"/>
    <w:rsid w:val="00544732"/>
    <w:rsid w:val="00547A85"/>
    <w:rsid w:val="005C61E4"/>
    <w:rsid w:val="005F5D5F"/>
    <w:rsid w:val="00665EA1"/>
    <w:rsid w:val="006B411B"/>
    <w:rsid w:val="006E5B0F"/>
    <w:rsid w:val="0079199F"/>
    <w:rsid w:val="007A01F0"/>
    <w:rsid w:val="007B5354"/>
    <w:rsid w:val="00831DAC"/>
    <w:rsid w:val="00837654"/>
    <w:rsid w:val="00880783"/>
    <w:rsid w:val="008B5772"/>
    <w:rsid w:val="008C031F"/>
    <w:rsid w:val="008C1756"/>
    <w:rsid w:val="008D17FF"/>
    <w:rsid w:val="008F6C52"/>
    <w:rsid w:val="009141C6"/>
    <w:rsid w:val="00915B4F"/>
    <w:rsid w:val="009B3DF7"/>
    <w:rsid w:val="00A03450"/>
    <w:rsid w:val="00A97C88"/>
    <w:rsid w:val="00AA4794"/>
    <w:rsid w:val="00AB3068"/>
    <w:rsid w:val="00AB58F4"/>
    <w:rsid w:val="00AF32DC"/>
    <w:rsid w:val="00B1047C"/>
    <w:rsid w:val="00B46A60"/>
    <w:rsid w:val="00BA77B3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D60FF-1E23-49C0-9BE5-3833680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48"/>
  </w:style>
  <w:style w:type="paragraph" w:styleId="Heading1">
    <w:name w:val="heading 1"/>
    <w:basedOn w:val="Normal"/>
    <w:next w:val="Normal"/>
    <w:link w:val="Heading1Char"/>
    <w:uiPriority w:val="9"/>
    <w:qFormat/>
    <w:rsid w:val="00523A4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11A57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1972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A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B7B99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6418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A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B651C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A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2526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A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A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B651C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A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2526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3A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11A57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A48"/>
    <w:rPr>
      <w:rFonts w:asciiTheme="majorHAnsi" w:eastAsiaTheme="majorEastAsia" w:hAnsiTheme="majorHAnsi" w:cstheme="majorBidi"/>
      <w:color w:val="B11A57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3A48"/>
    <w:rPr>
      <w:rFonts w:asciiTheme="majorHAnsi" w:eastAsiaTheme="majorEastAsia" w:hAnsiTheme="majorHAnsi" w:cstheme="majorBidi"/>
      <w:color w:val="B11A57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523A48"/>
    <w:rPr>
      <w:rFonts w:asciiTheme="majorHAnsi" w:eastAsiaTheme="majorEastAsia" w:hAnsiTheme="majorHAnsi" w:cstheme="majorBidi"/>
      <w:color w:val="71972B" w:themeColor="accent2" w:themeShade="BF"/>
      <w:sz w:val="28"/>
      <w:szCs w:val="28"/>
    </w:rPr>
  </w:style>
  <w:style w:type="paragraph" w:styleId="NoSpacing">
    <w:name w:val="No Spacing"/>
    <w:uiPriority w:val="1"/>
    <w:qFormat/>
    <w:rsid w:val="00523A4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3A48"/>
    <w:rPr>
      <w:rFonts w:asciiTheme="majorHAnsi" w:eastAsiaTheme="majorEastAsia" w:hAnsiTheme="majorHAnsi" w:cstheme="majorBidi"/>
      <w:color w:val="1B7B99" w:themeColor="accent6" w:themeShade="BF"/>
      <w:sz w:val="26"/>
      <w:szCs w:val="26"/>
    </w:rPr>
  </w:style>
  <w:style w:type="paragraph" w:customStyle="1" w:styleId="ContactInfo">
    <w:name w:val="Contact Info"/>
    <w:basedOn w:val="Normal"/>
    <w:uiPriority w:val="5"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A48"/>
    <w:rPr>
      <w:rFonts w:asciiTheme="majorHAnsi" w:eastAsiaTheme="majorEastAsia" w:hAnsiTheme="majorHAnsi" w:cstheme="majorBidi"/>
      <w:i/>
      <w:iCs/>
      <w:color w:val="564180" w:themeColor="accent5" w:themeShade="BF"/>
      <w:sz w:val="25"/>
      <w:szCs w:val="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523A48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A48"/>
    <w:pPr>
      <w:spacing w:line="240" w:lineRule="auto"/>
    </w:pPr>
    <w:rPr>
      <w:b/>
      <w:bCs/>
      <w:smallCaps/>
      <w:color w:val="E03177" w:themeColor="accent1"/>
      <w:spacing w:val="6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qFormat/>
    <w:rsid w:val="00523A4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9"/>
    <w:semiHidden/>
    <w:rsid w:val="00523A48"/>
    <w:rPr>
      <w:rFonts w:asciiTheme="majorHAnsi" w:eastAsiaTheme="majorEastAsia" w:hAnsiTheme="majorHAnsi" w:cstheme="majorBidi"/>
      <w:i/>
      <w:iCs/>
      <w:color w:val="4B651C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A48"/>
    <w:rPr>
      <w:rFonts w:asciiTheme="majorHAnsi" w:eastAsiaTheme="majorEastAsia" w:hAnsiTheme="majorHAnsi" w:cstheme="majorBidi"/>
      <w:i/>
      <w:iCs/>
      <w:color w:val="12526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A48"/>
    <w:rPr>
      <w:rFonts w:asciiTheme="majorHAnsi" w:eastAsiaTheme="majorEastAsia" w:hAnsiTheme="majorHAnsi" w:cstheme="majorBidi"/>
      <w:color w:val="77123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A48"/>
    <w:rPr>
      <w:rFonts w:asciiTheme="majorHAnsi" w:eastAsiaTheme="majorEastAsia" w:hAnsiTheme="majorHAnsi" w:cstheme="majorBidi"/>
      <w:color w:val="4B651C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A48"/>
    <w:rPr>
      <w:rFonts w:asciiTheme="majorHAnsi" w:eastAsiaTheme="majorEastAsia" w:hAnsiTheme="majorHAnsi" w:cstheme="majorBidi"/>
      <w:color w:val="125266" w:themeColor="accent6" w:themeShade="80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23A48"/>
    <w:rPr>
      <w:b w:val="0"/>
      <w:bCs w:val="0"/>
      <w:i/>
      <w:iCs/>
      <w:color w:val="E0317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A4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E0317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A48"/>
    <w:rPr>
      <w:rFonts w:asciiTheme="majorHAnsi" w:eastAsiaTheme="majorEastAsia" w:hAnsiTheme="majorHAnsi" w:cstheme="majorBidi"/>
      <w:color w:val="E03177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23A48"/>
    <w:rPr>
      <w:b/>
      <w:bCs/>
      <w:smallCaps/>
      <w:color w:val="E03177" w:themeColor="accent1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23A4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3A4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qFormat/>
    <w:rsid w:val="00523A4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23A4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23A48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6E5B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A48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3A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23A4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ykingdomcome.globa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488502B4642E59B6F51586634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8CE-D8D9-4564-B68D-37460221F6FF}"/>
      </w:docPartPr>
      <w:docPartBody>
        <w:p w:rsidR="00CA1872" w:rsidRDefault="004558F6">
          <w:pPr>
            <w:pStyle w:val="6B3488502B4642E59B6F51586634AF24"/>
          </w:pPr>
          <w:r w:rsidRPr="00AA4794">
            <w:t>────</w:t>
          </w:r>
        </w:p>
      </w:docPartBody>
    </w:docPart>
    <w:docPart>
      <w:docPartPr>
        <w:name w:val="B5ECFB68876740ACB1A0B8D85382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4F20-0E54-4FCE-B6CE-04667B6F04EB}"/>
      </w:docPartPr>
      <w:docPartBody>
        <w:p w:rsidR="00CA1872" w:rsidRDefault="004558F6">
          <w:pPr>
            <w:pStyle w:val="B5ECFB68876740ACB1A0B8D85382C6D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6"/>
    <w:rsid w:val="00235BBC"/>
    <w:rsid w:val="002E1973"/>
    <w:rsid w:val="003E2BB1"/>
    <w:rsid w:val="004558F6"/>
    <w:rsid w:val="005520E3"/>
    <w:rsid w:val="00C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407D532974EEEA211D94864AE6B23">
    <w:name w:val="01B407D532974EEEA211D94864AE6B23"/>
  </w:style>
  <w:style w:type="paragraph" w:customStyle="1" w:styleId="7C0FBC62BE7C4A6CBE437712035FE62C">
    <w:name w:val="7C0FBC62BE7C4A6CBE437712035FE62C"/>
  </w:style>
  <w:style w:type="paragraph" w:customStyle="1" w:styleId="CC3FCEA870E0470BB830704AC2B5A492">
    <w:name w:val="CC3FCEA870E0470BB830704AC2B5A492"/>
  </w:style>
  <w:style w:type="paragraph" w:customStyle="1" w:styleId="8829A976CDD54E56AA8F79CFF74D2937">
    <w:name w:val="8829A976CDD54E56AA8F79CFF74D2937"/>
  </w:style>
  <w:style w:type="paragraph" w:customStyle="1" w:styleId="290DEDA9CF8442D181F32A78A09D718B">
    <w:name w:val="290DEDA9CF8442D181F32A78A09D718B"/>
  </w:style>
  <w:style w:type="paragraph" w:customStyle="1" w:styleId="C90862C3C74D4F10BD86278438A13FAE">
    <w:name w:val="C90862C3C74D4F10BD86278438A13FAE"/>
  </w:style>
  <w:style w:type="paragraph" w:customStyle="1" w:styleId="ED4E870685E24A7DBC187B339489BF9B">
    <w:name w:val="ED4E870685E24A7DBC187B339489BF9B"/>
  </w:style>
  <w:style w:type="paragraph" w:customStyle="1" w:styleId="6B3488502B4642E59B6F51586634AF24">
    <w:name w:val="6B3488502B4642E59B6F51586634AF24"/>
  </w:style>
  <w:style w:type="paragraph" w:customStyle="1" w:styleId="2752FD8F06304D98A2B4A309A0FA9CCB">
    <w:name w:val="2752FD8F06304D98A2B4A309A0FA9CCB"/>
  </w:style>
  <w:style w:type="paragraph" w:customStyle="1" w:styleId="B5ECFB68876740ACB1A0B8D85382C6DD">
    <w:name w:val="B5ECFB68876740ACB1A0B8D85382C6DD"/>
  </w:style>
  <w:style w:type="paragraph" w:customStyle="1" w:styleId="1764E7513CF44920B372EA6E5715E8BC">
    <w:name w:val="1764E7513CF44920B372EA6E5715E8BC"/>
  </w:style>
  <w:style w:type="paragraph" w:customStyle="1" w:styleId="8273565806CC467F94E416CA40B90747">
    <w:name w:val="8273565806CC467F94E416CA40B90747"/>
  </w:style>
  <w:style w:type="paragraph" w:customStyle="1" w:styleId="D09C37A25B0345CFB281FE66E34EDD4A">
    <w:name w:val="D09C37A25B0345CFB281FE66E34EDD4A"/>
  </w:style>
  <w:style w:type="paragraph" w:customStyle="1" w:styleId="E9622376AA6D47ADB311A67F47238E37">
    <w:name w:val="E9622376AA6D47ADB311A67F47238E37"/>
  </w:style>
  <w:style w:type="paragraph" w:customStyle="1" w:styleId="B2A818B42C544BBB9BC3917CC9B98F64">
    <w:name w:val="B2A818B42C544BBB9BC3917CC9B98F64"/>
  </w:style>
  <w:style w:type="paragraph" w:customStyle="1" w:styleId="CB83FA01BD944ABD81CA4BA9095B9B7F">
    <w:name w:val="CB83FA01BD944ABD81CA4BA9095B9B7F"/>
  </w:style>
  <w:style w:type="paragraph" w:customStyle="1" w:styleId="98319DBD94544EB09058F6EF93AF246A">
    <w:name w:val="98319DBD94544EB09058F6EF93AF246A"/>
  </w:style>
  <w:style w:type="paragraph" w:customStyle="1" w:styleId="BDC3ADE4B5294EE39E6DD4509B83D496">
    <w:name w:val="BDC3ADE4B5294EE39E6DD4509B83D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2D312EF-3BD2-430D-8F36-192CBE7E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East Anglia Methodist District</cp:lastModifiedBy>
  <cp:revision>2</cp:revision>
  <cp:lastPrinted>2017-05-09T15:23:00Z</cp:lastPrinted>
  <dcterms:created xsi:type="dcterms:W3CDTF">2017-05-22T11:07:00Z</dcterms:created>
  <dcterms:modified xsi:type="dcterms:W3CDTF">2017-05-22T11:07:00Z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