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14FFC4" w14:textId="25B51DFB" w:rsidR="00DB2738" w:rsidRDefault="00DB2738" w:rsidP="00DB2738">
      <w:pPr>
        <w:jc w:val="center"/>
        <w:rPr>
          <w:b/>
          <w:bCs/>
          <w:lang w:val="en-US"/>
        </w:rPr>
      </w:pPr>
      <w:bookmarkStart w:id="0" w:name="_GoBack"/>
      <w:bookmarkEnd w:id="0"/>
      <w:r w:rsidRPr="0045302D">
        <w:rPr>
          <w:noProof/>
          <w:color w:val="000000" w:themeColor="text1"/>
          <w:lang w:eastAsia="en-GB"/>
        </w:rPr>
        <w:drawing>
          <wp:anchor distT="0" distB="0" distL="114300" distR="114300" simplePos="0" relativeHeight="251663360" behindDoc="0" locked="0" layoutInCell="1" allowOverlap="1" wp14:anchorId="13CB8E25" wp14:editId="769F3FA3">
            <wp:simplePos x="0" y="0"/>
            <wp:positionH relativeFrom="column">
              <wp:posOffset>-224622</wp:posOffset>
            </wp:positionH>
            <wp:positionV relativeFrom="paragraph">
              <wp:posOffset>0</wp:posOffset>
            </wp:positionV>
            <wp:extent cx="2228682" cy="810895"/>
            <wp:effectExtent l="0" t="0" r="635" b="8255"/>
            <wp:wrapSquare wrapText="bothSides"/>
            <wp:docPr id="1955125893" name="Picture 1" descr="A green and orang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125893" name="Picture 1" descr="A green and orange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5484" cy="813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1659B9" w14:textId="3EB2264F" w:rsidR="00A32527" w:rsidRPr="00E80DA5" w:rsidRDefault="00DB2738" w:rsidP="00074DB7">
      <w:pPr>
        <w:rPr>
          <w:b/>
          <w:bCs/>
          <w:color w:val="BF4E14" w:themeColor="accent2" w:themeShade="BF"/>
          <w:sz w:val="28"/>
          <w:szCs w:val="28"/>
          <w:lang w:val="en-US"/>
        </w:rPr>
      </w:pPr>
      <w:r w:rsidRPr="00E80DA5">
        <w:rPr>
          <w:b/>
          <w:bCs/>
          <w:color w:val="BF4E14" w:themeColor="accent2" w:themeShade="BF"/>
          <w:sz w:val="28"/>
          <w:szCs w:val="28"/>
          <w:lang w:val="en-US"/>
        </w:rPr>
        <w:t>CONFIRMATION RESOURCES</w:t>
      </w:r>
    </w:p>
    <w:p w14:paraId="7C00140B" w14:textId="77777777" w:rsidR="00DB2738" w:rsidRPr="00DB2738" w:rsidRDefault="00DB2738" w:rsidP="00DB2738">
      <w:pPr>
        <w:jc w:val="center"/>
        <w:rPr>
          <w:b/>
          <w:bCs/>
          <w:lang w:val="en-US"/>
        </w:rPr>
      </w:pPr>
    </w:p>
    <w:p w14:paraId="1849CA71" w14:textId="4A92BAAB" w:rsidR="00A32527" w:rsidRDefault="00DB2738">
      <w:pPr>
        <w:rPr>
          <w:lang w:val="en-US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35F8E782" wp14:editId="270B91E9">
            <wp:simplePos x="0" y="0"/>
            <wp:positionH relativeFrom="margin">
              <wp:align>left</wp:align>
            </wp:positionH>
            <wp:positionV relativeFrom="paragraph">
              <wp:posOffset>18415</wp:posOffset>
            </wp:positionV>
            <wp:extent cx="2283460" cy="1638300"/>
            <wp:effectExtent l="0" t="0" r="2540" b="0"/>
            <wp:wrapSquare wrapText="bothSides"/>
            <wp:docPr id="398540183" name="Picture 2" descr="Alpha Youth Series (online) review by Josh Verity – Youthwork +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lpha Youth Series (online) review by Josh Verity – Youthwork +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7640" cy="1641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785B6A" w14:textId="27FBF66F" w:rsidR="00A32527" w:rsidRPr="00A42668" w:rsidRDefault="00A32527">
      <w:pPr>
        <w:rPr>
          <w:color w:val="0070C0"/>
          <w:lang w:val="en-US"/>
        </w:rPr>
      </w:pPr>
      <w:r w:rsidRPr="00BC1DC4">
        <w:rPr>
          <w:b/>
          <w:bCs/>
          <w:lang w:val="en-US"/>
        </w:rPr>
        <w:t>Youth Alpha</w:t>
      </w:r>
      <w:r>
        <w:rPr>
          <w:lang w:val="en-US"/>
        </w:rPr>
        <w:t xml:space="preserve">: </w:t>
      </w:r>
      <w:hyperlink r:id="rId7" w:history="1">
        <w:r w:rsidRPr="00A42668">
          <w:rPr>
            <w:rStyle w:val="Hyperlink"/>
            <w:color w:val="0070C0"/>
            <w:lang w:val="en-US"/>
          </w:rPr>
          <w:t>https://alpha.org.uk/youth</w:t>
        </w:r>
      </w:hyperlink>
    </w:p>
    <w:p w14:paraId="1A84F56C" w14:textId="1997DBBB" w:rsidR="00A32527" w:rsidRDefault="00A32527">
      <w:pPr>
        <w:rPr>
          <w:lang w:val="en-US"/>
        </w:rPr>
      </w:pPr>
      <w:r>
        <w:rPr>
          <w:lang w:val="en-US"/>
        </w:rPr>
        <w:t>Brand new course revised: 10 sessions over 8 weeks – video based &amp; discussion /conversation</w:t>
      </w:r>
    </w:p>
    <w:p w14:paraId="7188A906" w14:textId="77777777" w:rsidR="00BC1DC4" w:rsidRDefault="00BC1DC4">
      <w:pPr>
        <w:rPr>
          <w:lang w:val="en-US"/>
        </w:rPr>
      </w:pPr>
    </w:p>
    <w:p w14:paraId="1BF4A644" w14:textId="77777777" w:rsidR="00DB2738" w:rsidRDefault="00DB2738">
      <w:pPr>
        <w:rPr>
          <w:lang w:val="en-US"/>
        </w:rPr>
      </w:pPr>
    </w:p>
    <w:p w14:paraId="48926A53" w14:textId="77777777" w:rsidR="00DB2738" w:rsidRDefault="00DB2738">
      <w:pPr>
        <w:rPr>
          <w:lang w:val="en-US"/>
        </w:rPr>
      </w:pPr>
    </w:p>
    <w:p w14:paraId="1CE55CCD" w14:textId="3405CF4A" w:rsidR="00BC1DC4" w:rsidRDefault="00BC1DC4">
      <w:pPr>
        <w:rPr>
          <w:lang w:val="en-US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F5980BD" wp14:editId="37F7E0D4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1394460" cy="2106435"/>
            <wp:effectExtent l="0" t="0" r="0" b="8255"/>
            <wp:wrapSquare wrapText="bothSides"/>
            <wp:docPr id="126378914" name="Picture 3" descr="A book cover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78914" name="Picture 3" descr="A book cover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210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7E216C1" w14:textId="77777777" w:rsidR="00DB2738" w:rsidRDefault="00DB2738">
      <w:pPr>
        <w:rPr>
          <w:b/>
          <w:bCs/>
          <w:lang w:val="en-US"/>
        </w:rPr>
      </w:pPr>
    </w:p>
    <w:p w14:paraId="06F5AB27" w14:textId="3B78E47B" w:rsidR="00BC1DC4" w:rsidRPr="00A42668" w:rsidRDefault="00BC1DC4">
      <w:pPr>
        <w:rPr>
          <w:color w:val="0070C0"/>
          <w:lang w:val="en-US"/>
        </w:rPr>
      </w:pPr>
      <w:r w:rsidRPr="00DB2738">
        <w:rPr>
          <w:b/>
          <w:bCs/>
          <w:lang w:val="en-US"/>
        </w:rPr>
        <w:t>Christianity Explored: SOUL</w:t>
      </w:r>
      <w:r>
        <w:rPr>
          <w:lang w:val="en-US"/>
        </w:rPr>
        <w:t xml:space="preserve">: </w:t>
      </w:r>
      <w:hyperlink r:id="rId9" w:history="1">
        <w:r w:rsidRPr="00A42668">
          <w:rPr>
            <w:rStyle w:val="Hyperlink"/>
            <w:color w:val="0070C0"/>
            <w:lang w:val="en-US"/>
          </w:rPr>
          <w:t>https://www.christianityexplored.org/courses/shop/christianity-explored/soul/</w:t>
        </w:r>
      </w:hyperlink>
    </w:p>
    <w:p w14:paraId="0EE0A2C6" w14:textId="41850D29" w:rsidR="00BC1DC4" w:rsidRDefault="00BC1DC4">
      <w:pPr>
        <w:rPr>
          <w:lang w:val="en-US"/>
        </w:rPr>
      </w:pPr>
      <w:r>
        <w:rPr>
          <w:lang w:val="en-US"/>
        </w:rPr>
        <w:t xml:space="preserve">7 week video &amp; </w:t>
      </w:r>
      <w:r w:rsidR="00DB2738">
        <w:rPr>
          <w:lang w:val="en-US"/>
        </w:rPr>
        <w:t>discussion-based</w:t>
      </w:r>
      <w:r>
        <w:rPr>
          <w:lang w:val="en-US"/>
        </w:rPr>
        <w:t xml:space="preserve"> material</w:t>
      </w:r>
    </w:p>
    <w:p w14:paraId="1CB684D8" w14:textId="77777777" w:rsidR="00A32527" w:rsidRDefault="00A32527">
      <w:pPr>
        <w:rPr>
          <w:lang w:val="en-US"/>
        </w:rPr>
      </w:pPr>
    </w:p>
    <w:p w14:paraId="616B7A96" w14:textId="4C04473E" w:rsidR="00DB2738" w:rsidRDefault="00DB2738" w:rsidP="00DB2738">
      <w:pPr>
        <w:rPr>
          <w:b/>
          <w:bCs/>
        </w:rPr>
      </w:pPr>
    </w:p>
    <w:p w14:paraId="1193FFC9" w14:textId="390293E9" w:rsidR="00DB2738" w:rsidRDefault="00DB2738" w:rsidP="00DB2738">
      <w:pPr>
        <w:rPr>
          <w:b/>
          <w:bCs/>
        </w:rPr>
      </w:pPr>
    </w:p>
    <w:p w14:paraId="6BD1FAFF" w14:textId="32F12A23" w:rsidR="00DB2738" w:rsidRDefault="00DB2738" w:rsidP="00DB2738">
      <w:pPr>
        <w:rPr>
          <w:b/>
          <w:bCs/>
        </w:rPr>
      </w:pPr>
      <w:r>
        <w:rPr>
          <w:b/>
          <w:bCs/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648A2D24" wp14:editId="164E942C">
            <wp:simplePos x="0" y="0"/>
            <wp:positionH relativeFrom="column">
              <wp:posOffset>-45720</wp:posOffset>
            </wp:positionH>
            <wp:positionV relativeFrom="paragraph">
              <wp:posOffset>43815</wp:posOffset>
            </wp:positionV>
            <wp:extent cx="1958340" cy="1223645"/>
            <wp:effectExtent l="0" t="0" r="3810" b="0"/>
            <wp:wrapSquare wrapText="bothSides"/>
            <wp:docPr id="4213425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40" cy="1223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7A4C711" w14:textId="53C78030" w:rsidR="00DB2738" w:rsidRPr="00DB2738" w:rsidRDefault="00DB2738" w:rsidP="00DB2738">
      <w:pPr>
        <w:rPr>
          <w:color w:val="0070C0"/>
        </w:rPr>
      </w:pPr>
      <w:r w:rsidRPr="00DB2738">
        <w:rPr>
          <w:b/>
          <w:bCs/>
        </w:rPr>
        <w:t>Vox: Share what matters</w:t>
      </w:r>
      <w:r>
        <w:rPr>
          <w:b/>
          <w:bCs/>
        </w:rPr>
        <w:t xml:space="preserve">: </w:t>
      </w:r>
      <w:r w:rsidRPr="00A42668">
        <w:rPr>
          <w:color w:val="0070C0"/>
        </w:rPr>
        <w:t>https://www.christianityexplored.org/courses/vox/</w:t>
      </w:r>
    </w:p>
    <w:p w14:paraId="0775C207" w14:textId="08530E9A" w:rsidR="00DB2738" w:rsidRPr="00DB2738" w:rsidRDefault="00DB2738" w:rsidP="00DB2738">
      <w:r>
        <w:t xml:space="preserve">4 week video session using Luke’s Gospel: </w:t>
      </w:r>
      <w:r w:rsidRPr="00DB2738">
        <w:t>What’s life all about? Where do I belong? How can I find meaning and purpose? And what’s that all got to do with Christianity?</w:t>
      </w:r>
    </w:p>
    <w:p w14:paraId="7EF9E4FA" w14:textId="77777777" w:rsidR="00DB2738" w:rsidRDefault="00DB2738">
      <w:pPr>
        <w:rPr>
          <w:lang w:val="en-US"/>
        </w:rPr>
      </w:pPr>
    </w:p>
    <w:p w14:paraId="5D346224" w14:textId="19C303AB" w:rsidR="00A32527" w:rsidRDefault="00A32527">
      <w:pPr>
        <w:rPr>
          <w:lang w:val="en-US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133F8234" wp14:editId="68EA480B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1310640" cy="1809165"/>
            <wp:effectExtent l="0" t="0" r="3810" b="635"/>
            <wp:wrapSquare wrapText="bothSides"/>
            <wp:docPr id="180804301" name="Picture 1" descr="Faith Confirm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ith Confirm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180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6CCC8B3" w14:textId="77777777" w:rsidR="00DB2738" w:rsidRPr="00DB2738" w:rsidRDefault="00DB2738" w:rsidP="00A32527">
      <w:pPr>
        <w:rPr>
          <w:b/>
          <w:bCs/>
        </w:rPr>
      </w:pPr>
      <w:r w:rsidRPr="00DB2738">
        <w:rPr>
          <w:b/>
          <w:bCs/>
        </w:rPr>
        <w:t>FAITH CONFIRMED</w:t>
      </w:r>
    </w:p>
    <w:p w14:paraId="66CEFE93" w14:textId="6C2FDF84" w:rsidR="00A32527" w:rsidRPr="00A32527" w:rsidRDefault="00DB2738" w:rsidP="00A32527">
      <w:r>
        <w:t xml:space="preserve">Workbook / sessions: </w:t>
      </w:r>
      <w:r w:rsidR="00A32527" w:rsidRPr="00A32527">
        <w:t xml:space="preserve">‘Faith Confirmed’ is the bestselling resource for guiding spiritual wanderers into the Anglican faith. </w:t>
      </w:r>
      <w:r>
        <w:t>The</w:t>
      </w:r>
      <w:r w:rsidR="00A32527" w:rsidRPr="00A32527">
        <w:t xml:space="preserve"> confirmation participants guide covers every aspect of Christian living, preparing the heart and minds of individuals and groups.</w:t>
      </w:r>
    </w:p>
    <w:p w14:paraId="7437943C" w14:textId="77777777" w:rsidR="00A32527" w:rsidRDefault="00A32527">
      <w:pPr>
        <w:rPr>
          <w:lang w:val="en-US"/>
        </w:rPr>
      </w:pPr>
    </w:p>
    <w:p w14:paraId="59460293" w14:textId="77777777" w:rsidR="008F0396" w:rsidRDefault="008F0396">
      <w:pPr>
        <w:rPr>
          <w:lang w:val="en-US"/>
        </w:rPr>
      </w:pPr>
    </w:p>
    <w:p w14:paraId="2930878F" w14:textId="198861EB" w:rsidR="00F24D98" w:rsidRPr="00A42668" w:rsidRDefault="002721F1" w:rsidP="008F0396">
      <w:pPr>
        <w:rPr>
          <w:b/>
          <w:bCs/>
        </w:rPr>
      </w:pPr>
      <w:r w:rsidRPr="00A42668">
        <w:rPr>
          <w:b/>
          <w:bCs/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53A52C84" wp14:editId="595E6B7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661160" cy="2214933"/>
            <wp:effectExtent l="0" t="0" r="0" b="7620"/>
            <wp:wrapSquare wrapText="bothSides"/>
            <wp:docPr id="937437359" name="Picture 6" descr="Live Life: Youth confirmation resource - Diocese of Brist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ive Life: Youth confirmation resource - Diocese of Bristol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160" cy="2214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4BF4" w:rsidRPr="00A42668">
        <w:rPr>
          <w:b/>
          <w:bCs/>
        </w:rPr>
        <w:t xml:space="preserve">LIVE LIFE – Booklet / </w:t>
      </w:r>
      <w:r w:rsidR="00F24D98" w:rsidRPr="00A42668">
        <w:rPr>
          <w:b/>
          <w:bCs/>
        </w:rPr>
        <w:t xml:space="preserve">10 </w:t>
      </w:r>
      <w:r w:rsidR="00154BF4" w:rsidRPr="00A42668">
        <w:rPr>
          <w:b/>
          <w:bCs/>
        </w:rPr>
        <w:t>session outlines</w:t>
      </w:r>
      <w:r w:rsidR="00F24D98" w:rsidRPr="00A42668">
        <w:rPr>
          <w:b/>
          <w:bCs/>
        </w:rPr>
        <w:t xml:space="preserve"> </w:t>
      </w:r>
    </w:p>
    <w:p w14:paraId="5C9B7D36" w14:textId="360CEEC3" w:rsidR="008F0396" w:rsidRPr="008F0396" w:rsidRDefault="008F0396" w:rsidP="008F0396">
      <w:r w:rsidRPr="008F0396">
        <w:lastRenderedPageBreak/>
        <w:t>Live Life’ is fresh and flexible resource that introduces young people to the Christian faith and prepares them for Confirmation within the Anglican Church.</w:t>
      </w:r>
    </w:p>
    <w:p w14:paraId="541F7727" w14:textId="77777777" w:rsidR="008F0396" w:rsidRPr="008F0396" w:rsidRDefault="008F0396" w:rsidP="008F0396">
      <w:r w:rsidRPr="008F0396">
        <w:t>Through ten interactive and engaging sessions ‘Live Life’ aims to create safe spaces for young people to discuss, question and deepen their understanding of God. Each session follows a familiar and flexible structure with practical guidance for enthusiastic volunteers through to experienced youth workers and church leaders.</w:t>
      </w:r>
    </w:p>
    <w:p w14:paraId="1587D7AC" w14:textId="384CC5D3" w:rsidR="00A42668" w:rsidRDefault="00682825">
      <w:pPr>
        <w:rPr>
          <w:color w:val="0070C0"/>
          <w:lang w:val="en-US"/>
        </w:rPr>
      </w:pPr>
      <w:hyperlink r:id="rId13" w:history="1">
        <w:r w:rsidR="00162DBB" w:rsidRPr="00BE42D6">
          <w:rPr>
            <w:rStyle w:val="Hyperlink"/>
            <w:lang w:val="en-US"/>
          </w:rPr>
          <w:t>https://www.bristol.anglican.org/churchlife/resourcesforparishes/childrenyoungpeopleministry/live-life-resource/</w:t>
        </w:r>
      </w:hyperlink>
    </w:p>
    <w:p w14:paraId="77C92839" w14:textId="77777777" w:rsidR="00162DBB" w:rsidRDefault="00162DBB">
      <w:pPr>
        <w:rPr>
          <w:color w:val="0070C0"/>
          <w:lang w:val="en-US"/>
        </w:rPr>
      </w:pPr>
    </w:p>
    <w:p w14:paraId="4A08F1E9" w14:textId="5C817415" w:rsidR="00973155" w:rsidRDefault="00973155">
      <w:pPr>
        <w:rPr>
          <w:b/>
          <w:bCs/>
          <w:lang w:val="en-US"/>
        </w:rPr>
      </w:pPr>
      <w:r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56A04F21" wp14:editId="6D4F3021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2857500" cy="1600200"/>
            <wp:effectExtent l="0" t="0" r="0" b="0"/>
            <wp:wrapSquare wrapText="bothSides"/>
            <wp:docPr id="248085998" name="Picture 1" descr="The journey of a lifetime | A Methodis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journey of a lifetime | A Methodist ..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CA8AB8D" w14:textId="27C8C6DA" w:rsidR="00162DBB" w:rsidRPr="00630551" w:rsidRDefault="00162DBB">
      <w:pPr>
        <w:rPr>
          <w:b/>
          <w:bCs/>
          <w:lang w:val="en-US"/>
        </w:rPr>
      </w:pPr>
      <w:r w:rsidRPr="00630551">
        <w:rPr>
          <w:b/>
          <w:bCs/>
          <w:lang w:val="en-US"/>
        </w:rPr>
        <w:t xml:space="preserve">Adapting Methodist Way </w:t>
      </w:r>
      <w:proofErr w:type="gramStart"/>
      <w:r w:rsidRPr="00630551">
        <w:rPr>
          <w:b/>
          <w:bCs/>
          <w:lang w:val="en-US"/>
        </w:rPr>
        <w:t>Of</w:t>
      </w:r>
      <w:proofErr w:type="gramEnd"/>
      <w:r w:rsidRPr="00630551">
        <w:rPr>
          <w:b/>
          <w:bCs/>
          <w:lang w:val="en-US"/>
        </w:rPr>
        <w:t xml:space="preserve"> Life Resources</w:t>
      </w:r>
    </w:p>
    <w:p w14:paraId="45F92BED" w14:textId="29F59386" w:rsidR="00162DBB" w:rsidRPr="00630551" w:rsidRDefault="00682825">
      <w:pPr>
        <w:rPr>
          <w:color w:val="0070C0"/>
          <w:lang w:val="en-US"/>
        </w:rPr>
      </w:pPr>
      <w:hyperlink r:id="rId15" w:history="1">
        <w:r w:rsidR="00D25AB3" w:rsidRPr="00630551">
          <w:rPr>
            <w:rStyle w:val="Hyperlink"/>
            <w:color w:val="0070C0"/>
            <w:lang w:val="en-US"/>
          </w:rPr>
          <w:t>https://www.methodist.org.uk/faith/a-methodist-way-of-life/</w:t>
        </w:r>
      </w:hyperlink>
    </w:p>
    <w:p w14:paraId="0CD6BAB0" w14:textId="77777777" w:rsidR="00D25AB3" w:rsidRDefault="00D25AB3">
      <w:pPr>
        <w:rPr>
          <w:color w:val="0070C0"/>
          <w:lang w:val="en-US"/>
        </w:rPr>
      </w:pPr>
    </w:p>
    <w:p w14:paraId="312AE5B1" w14:textId="77777777" w:rsidR="00973155" w:rsidRDefault="00973155">
      <w:pPr>
        <w:rPr>
          <w:b/>
          <w:bCs/>
          <w:lang w:val="en-US"/>
        </w:rPr>
      </w:pPr>
    </w:p>
    <w:p w14:paraId="6EAA22EA" w14:textId="77777777" w:rsidR="00973155" w:rsidRDefault="00973155">
      <w:pPr>
        <w:rPr>
          <w:b/>
          <w:bCs/>
          <w:lang w:val="en-US"/>
        </w:rPr>
      </w:pPr>
    </w:p>
    <w:p w14:paraId="54366B34" w14:textId="55BA7F15" w:rsidR="00D25AB3" w:rsidRPr="00D22B7E" w:rsidRDefault="00D25AB3">
      <w:pPr>
        <w:rPr>
          <w:b/>
          <w:bCs/>
          <w:i/>
          <w:iCs/>
          <w:lang w:val="en-US"/>
        </w:rPr>
      </w:pPr>
      <w:r w:rsidRPr="00D22B7E">
        <w:rPr>
          <w:b/>
          <w:bCs/>
          <w:i/>
          <w:iCs/>
          <w:lang w:val="en-US"/>
        </w:rPr>
        <w:t>POINTS TO NOTE</w:t>
      </w:r>
    </w:p>
    <w:p w14:paraId="7452CDE9" w14:textId="1399750B" w:rsidR="00D25AB3" w:rsidRDefault="00D25AB3">
      <w:pPr>
        <w:rPr>
          <w:i/>
          <w:iCs/>
          <w:lang w:val="en-US"/>
        </w:rPr>
      </w:pPr>
      <w:r w:rsidRPr="00D22B7E">
        <w:rPr>
          <w:i/>
          <w:iCs/>
          <w:lang w:val="en-US"/>
        </w:rPr>
        <w:t xml:space="preserve">When I have run confirmation resources for young people, using a variety of </w:t>
      </w:r>
      <w:r w:rsidR="004D3785" w:rsidRPr="00D22B7E">
        <w:rPr>
          <w:i/>
          <w:iCs/>
          <w:lang w:val="en-US"/>
        </w:rPr>
        <w:t>resources, I have always included a</w:t>
      </w:r>
      <w:r w:rsidR="00040C96" w:rsidRPr="00D22B7E">
        <w:rPr>
          <w:i/>
          <w:iCs/>
          <w:lang w:val="en-US"/>
        </w:rPr>
        <w:t xml:space="preserve"> session specifically on the Methodist Church </w:t>
      </w:r>
      <w:proofErr w:type="spellStart"/>
      <w:r w:rsidR="00630551" w:rsidRPr="00D22B7E">
        <w:rPr>
          <w:i/>
          <w:iCs/>
          <w:lang w:val="en-US"/>
        </w:rPr>
        <w:t>e.g</w:t>
      </w:r>
      <w:proofErr w:type="spellEnd"/>
      <w:r w:rsidR="00630551" w:rsidRPr="00D22B7E">
        <w:rPr>
          <w:i/>
          <w:iCs/>
          <w:lang w:val="en-US"/>
        </w:rPr>
        <w:t xml:space="preserve"> What makes Methodism distinctive</w:t>
      </w:r>
      <w:r w:rsidR="00D22B7E" w:rsidRPr="00D22B7E">
        <w:rPr>
          <w:i/>
          <w:iCs/>
          <w:lang w:val="en-US"/>
        </w:rPr>
        <w:t xml:space="preserve">, often </w:t>
      </w:r>
      <w:r w:rsidR="00630551" w:rsidRPr="00D22B7E">
        <w:rPr>
          <w:i/>
          <w:iCs/>
          <w:lang w:val="en-US"/>
        </w:rPr>
        <w:t>titled Why Methodism?</w:t>
      </w:r>
    </w:p>
    <w:p w14:paraId="65A3AEB1" w14:textId="77777777" w:rsidR="00A11802" w:rsidRDefault="00A11802">
      <w:pPr>
        <w:rPr>
          <w:i/>
          <w:iCs/>
          <w:lang w:val="en-US"/>
        </w:rPr>
      </w:pPr>
    </w:p>
    <w:p w14:paraId="4CD2589D" w14:textId="77777777" w:rsidR="00A11802" w:rsidRDefault="00A11802">
      <w:pPr>
        <w:rPr>
          <w:i/>
          <w:iCs/>
          <w:lang w:val="en-US"/>
        </w:rPr>
      </w:pPr>
    </w:p>
    <w:p w14:paraId="21FAF898" w14:textId="77777777" w:rsidR="00A11802" w:rsidRDefault="00A11802">
      <w:pPr>
        <w:rPr>
          <w:i/>
          <w:iCs/>
          <w:lang w:val="en-US"/>
        </w:rPr>
      </w:pPr>
    </w:p>
    <w:p w14:paraId="39FDEBD4" w14:textId="55C1F9E7" w:rsidR="00A11802" w:rsidRDefault="00A11802">
      <w:pPr>
        <w:rPr>
          <w:i/>
          <w:iCs/>
          <w:lang w:val="en-US"/>
        </w:rPr>
      </w:pPr>
      <w:r w:rsidRPr="009C0827">
        <w:rPr>
          <w:rFonts w:ascii="Calibri" w:eastAsia="Arial" w:hAnsi="Calibri" w:cs="Calibri"/>
          <w:b/>
          <w:noProof/>
          <w:lang w:eastAsia="en-GB"/>
        </w:rPr>
        <w:drawing>
          <wp:inline distT="0" distB="0" distL="0" distR="0" wp14:anchorId="5D4CF995" wp14:editId="4806C390">
            <wp:extent cx="1264920" cy="645545"/>
            <wp:effectExtent l="0" t="0" r="0" b="2540"/>
            <wp:docPr id="635462294" name="Picture 2" descr="A close-up of a handwritten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462294" name="Picture 2" descr="A close-up of a handwritten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302" cy="650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4DFD53" w14:textId="54FED947" w:rsidR="00D0214D" w:rsidRPr="00D22B7E" w:rsidRDefault="00D0214D">
      <w:pPr>
        <w:rPr>
          <w:i/>
          <w:iCs/>
          <w:lang w:val="en-US"/>
        </w:rPr>
      </w:pPr>
      <w:r>
        <w:rPr>
          <w:i/>
          <w:iCs/>
          <w:lang w:val="en-US"/>
        </w:rPr>
        <w:t>7.5.25</w:t>
      </w:r>
    </w:p>
    <w:sectPr w:rsidR="00D0214D" w:rsidRPr="00D22B7E" w:rsidSect="00DB27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527"/>
    <w:rsid w:val="00040C96"/>
    <w:rsid w:val="00074DB7"/>
    <w:rsid w:val="001333CB"/>
    <w:rsid w:val="00154BF4"/>
    <w:rsid w:val="00162DBB"/>
    <w:rsid w:val="002721F1"/>
    <w:rsid w:val="004D3785"/>
    <w:rsid w:val="00630551"/>
    <w:rsid w:val="00682825"/>
    <w:rsid w:val="008F0396"/>
    <w:rsid w:val="00973155"/>
    <w:rsid w:val="009A3E6F"/>
    <w:rsid w:val="00A11802"/>
    <w:rsid w:val="00A32527"/>
    <w:rsid w:val="00A42668"/>
    <w:rsid w:val="00B7730E"/>
    <w:rsid w:val="00BC1DC4"/>
    <w:rsid w:val="00D0214D"/>
    <w:rsid w:val="00D22B7E"/>
    <w:rsid w:val="00D25AB3"/>
    <w:rsid w:val="00DB2738"/>
    <w:rsid w:val="00E80DA5"/>
    <w:rsid w:val="00F2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836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25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25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25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25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5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25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5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5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5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25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25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25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25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5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25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5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5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5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25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25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25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25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25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25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25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25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25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25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252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32527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3252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2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8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25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25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25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25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5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25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5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5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5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25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25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25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25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5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25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5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5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5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25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25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25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25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25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25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25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25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25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25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252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32527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3252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2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8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bristol.anglican.org/churchlife/resourcesforparishes/childrenyoungpeopleministry/live-life-resource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lpha.org.uk/youth" TargetMode="External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8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image" Target="media/image1.png"/><Relationship Id="rId15" Type="http://schemas.openxmlformats.org/officeDocument/2006/relationships/hyperlink" Target="https://www.methodist.org.uk/faith/a-methodist-way-of-life/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s://www.christianityexplored.org/courses/shop/christianity-explored/soul/" TargetMode="External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Witham</dc:creator>
  <cp:lastModifiedBy>Susan</cp:lastModifiedBy>
  <cp:revision>2</cp:revision>
  <dcterms:created xsi:type="dcterms:W3CDTF">2025-09-08T10:25:00Z</dcterms:created>
  <dcterms:modified xsi:type="dcterms:W3CDTF">2025-09-08T10:25:00Z</dcterms:modified>
</cp:coreProperties>
</file>